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right="284"/>
        <w:jc w:val="center"/>
        <w:rPr>
          <w:lang w:eastAsia="cs-CZ"/>
        </w:rPr>
      </w:pPr>
      <w:r>
        <w:t xml:space="preserve">   </w:t>
      </w:r>
      <w:r>
        <w:rPr>
          <w:lang w:eastAsia="cs-CZ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9681" cy="782981"/>
                <wp:effectExtent l="0" t="0" r="0" b="0"/>
                <wp:docPr id="1" name="Obrázek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89678" cy="78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62.2pt;height:61.7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cs-CZ"/>
        </w:rPr>
      </w:r>
    </w:p>
    <w:p>
      <w:pPr>
        <w:ind w:right="284"/>
        <w:jc w:val="center"/>
      </w:pPr>
      <w:r>
        <w:rPr>
          <w:sz w:val="20"/>
        </w:rPr>
      </w:r>
      <w:r>
        <w:rPr>
          <w:sz w:val="20"/>
        </w:rPr>
      </w:r>
    </w:p>
    <w:p>
      <w:pPr>
        <w:ind w:right="284"/>
        <w:jc w:val="center"/>
        <w:rPr>
          <w:rFonts w:cs="Calibri"/>
          <w:color w:val="0D0D0D"/>
        </w:rPr>
      </w:pPr>
      <w:r>
        <w:rPr>
          <w:rFonts w:cs="Calibri"/>
          <w:color w:val="0D0D0D" w:themeColor="text1" w:themeTint="F2"/>
          <w:sz w:val="28"/>
        </w:rPr>
        <w:t xml:space="preserve">T I S K O V Á   Z P R Á V A </w:t>
      </w:r>
      <w:r>
        <w:rPr>
          <w:rFonts w:cs="Calibri"/>
          <w:color w:val="0D0D0D"/>
        </w:rPr>
      </w:r>
    </w:p>
    <w:p>
      <w:pPr>
        <w:ind w:right="284"/>
        <w:jc w:val="center"/>
        <w:rPr>
          <w:rFonts w:cs="Calibri"/>
          <w:color w:val="0D0D0D"/>
        </w:rPr>
      </w:pPr>
      <w:r>
        <w:rPr>
          <w:rFonts w:cs="Calibri"/>
          <w:color w:val="0D0D0D" w:themeColor="text1" w:themeTint="F2"/>
          <w:sz w:val="28"/>
        </w:rPr>
        <w:t xml:space="preserve">27. září</w:t>
      </w:r>
      <w:r>
        <w:rPr>
          <w:rFonts w:cs="Calibri"/>
          <w:color w:val="0D0D0D" w:themeColor="text1" w:themeTint="F2"/>
          <w:sz w:val="28"/>
        </w:rPr>
        <w:t xml:space="preserve"> 2022</w:t>
      </w:r>
      <w:r>
        <w:rPr>
          <w:rFonts w:cs="Calibri"/>
          <w:color w:val="0D0D0D"/>
          <w:sz w:val="28"/>
        </w:rPr>
      </w:r>
    </w:p>
    <w:p>
      <w:pPr>
        <w:ind w:left="-709" w:right="284" w:firstLine="0"/>
        <w:jc w:val="center"/>
        <w:rPr>
          <w:rFonts w:cs="Calibri"/>
          <w:color w:val="0D0D0D"/>
        </w:rPr>
      </w:pPr>
      <w:r>
        <w:rPr>
          <w:rFonts w:cs="Calibri"/>
          <w:color w:val="0D0D0D"/>
        </w:rPr>
      </w:r>
      <w:r>
        <w:rPr>
          <w:rFonts w:cs="Calibri"/>
          <w:color w:val="0D0D0D"/>
        </w:rPr>
      </w:r>
    </w:p>
    <w:p>
      <w:pPr>
        <w:ind w:left="-709" w:right="284" w:firstLine="0"/>
        <w:jc w:val="center"/>
        <w:rPr>
          <w:b/>
          <w:sz w:val="26"/>
        </w:rPr>
      </w:pPr>
      <w:r>
        <w:rPr>
          <w:b/>
          <w:sz w:val="26"/>
        </w:rPr>
        <w:t xml:space="preserve">Státní svátek 28. 9. oslavíme vernisáží výstavy </w:t>
      </w:r>
    </w:p>
    <w:p>
      <w:pPr>
        <w:ind w:left="-709" w:right="284" w:firstLine="0"/>
        <w:jc w:val="center"/>
        <w:rPr>
          <w:b/>
          <w:sz w:val="26"/>
        </w:rPr>
      </w:pPr>
      <w:r>
        <w:rPr>
          <w:b/>
          <w:sz w:val="26"/>
        </w:rPr>
      </w:r>
      <w:r>
        <w:rPr>
          <w:b/>
          <w:sz w:val="28"/>
        </w:rPr>
        <w:t xml:space="preserve">Z JEDNOHO MÍSTA</w:t>
      </w:r>
      <w:r>
        <w:rPr>
          <w:b/>
          <w:sz w:val="28"/>
        </w:rPr>
        <w:t xml:space="preserve"> - PRAHA VE FOTOGRAFIÍCH DANY BELLANY</w:t>
      </w:r>
    </w:p>
    <w:p>
      <w:pPr>
        <w:ind w:left="-567" w:right="284" w:firstLine="0"/>
        <w:jc w:val="both"/>
        <w:spacing w:lineRule="atLeast" w:line="283" w:after="0"/>
        <w:rPr>
          <w:b/>
        </w:rPr>
      </w:pPr>
      <w:r>
        <w:rPr>
          <w:b/>
        </w:rPr>
      </w:r>
    </w:p>
    <w:p>
      <w:pPr>
        <w:ind w:left="-567" w:right="284" w:firstLine="0"/>
        <w:jc w:val="both"/>
        <w:spacing w:lineRule="atLeast" w:line="283" w:after="0"/>
        <w:rPr>
          <w:b/>
          <w:highlight w:val="none"/>
        </w:rPr>
      </w:pPr>
      <w:r>
        <w:rPr>
          <w:b/>
        </w:rPr>
        <w:t xml:space="preserve">Horácká galerie v Novém Městě na Moravě připravila v zámecké arkádě výstavu, která je osobitou emoční výpovědí o našem hlavním městě. Fotografická kolekce Dany Bellany zahrnuje 60 </w:t>
      </w:r>
      <w:r>
        <w:rPr>
          <w:b/>
        </w:rPr>
        <w:t xml:space="preserve">především černobílých snímků, které doplňují krátká videa, dokreslující atmosféru různých pražských zákoutí a okamžiků. Návštěvníci si videa mohou prohlédnout na svých mobilních telefonech prostřednictvím QR kódů. Vernisáž výstavy za přítomnosti autorky se uskuteční na státní svátek 28. září v 17 hodin, výstava potrvá do 13. listopadu. </w:t>
      </w:r>
      <w:r>
        <w:rPr>
          <w:rFonts w:ascii="Calibri" w:hAnsi="Calibri" w:cs="Calibri" w:eastAsia="Calibri"/>
        </w:rPr>
      </w:r>
    </w:p>
    <w:p>
      <w:pPr>
        <w:ind w:left="-567" w:right="284" w:firstLine="0"/>
        <w:jc w:val="both"/>
        <w:spacing w:lineRule="atLeast" w:line="283" w:after="0"/>
        <w:rPr>
          <w:b/>
        </w:rPr>
      </w:pPr>
      <w:r>
        <w:rPr>
          <w:b/>
          <w:highlight w:val="none"/>
        </w:rPr>
      </w:r>
      <w:r>
        <w:rPr>
          <w:b/>
          <w:highlight w:val="none"/>
        </w:rPr>
      </w:r>
    </w:p>
    <w:p>
      <w:pPr>
        <w:ind w:left="-567" w:right="284" w:firstLine="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 xml:space="preserve">Není  náhodou, že většina fotografií Dany Bellany pochází z jednoho místa - z pražské Malé Strany a jejího bezprostředního okolí. S Prahou je autorka totiž</w:t>
      </w:r>
      <w:r>
        <w:rPr>
          <w:rFonts w:ascii="Calibri" w:hAnsi="Calibri" w:cs="Calibri" w:eastAsia="Calibri"/>
        </w:rPr>
        <w:t xml:space="preserve"> spjata už čtyřicet let. Rodačka ze Žiliny sice prožila studentská léta v Bratislavě, kde vystudovala gymnázium a v letech 1980 až 1982  také Střední knihovnickou školu, ale ještě roku 1982 přesídlila do Prahy. P</w:t>
      </w:r>
      <w:r>
        <w:rPr>
          <w:rFonts w:ascii="Calibri" w:hAnsi="Calibri" w:cs="Calibri" w:eastAsia="Calibri"/>
        </w:rPr>
        <w:t xml:space="preserve">o přijetí na Vysokou školu </w:t>
      </w:r>
      <w:r>
        <w:rPr>
          <w:rFonts w:ascii="Calibri" w:hAnsi="Calibri" w:cs="Calibri" w:eastAsia="Calibri"/>
        </w:rPr>
        <w:t xml:space="preserve">uměleckoprůmyslovou, do ateliéru knižní kultury a písma k profesoru Janu Solperovi, žila výhradně v našem hlavním městě.  </w:t>
      </w:r>
      <w:r>
        <w:rPr>
          <w:rFonts w:ascii="Calibri" w:hAnsi="Calibri" w:cs="Calibri" w:eastAsia="Calibri"/>
        </w:rPr>
        <w:t xml:space="preserve">V průběhu let bydlela na různých místech, aby nakonec  symbolick</w:t>
      </w:r>
      <w:r>
        <w:rPr>
          <w:rFonts w:ascii="Calibri" w:hAnsi="Calibri" w:cs="Calibri" w:eastAsia="Calibri"/>
        </w:rPr>
        <w:t xml:space="preserve">y zakotvila na Malé Straně, kde vždy toužila bydlet. Propojení starobylé malostranské architektury s přírodním prostranstvím nedalekého Petřína dává autorce potřebnou životní i tvůrčí rovnováhu a odráží se právě na novoměstské výstavě. </w:t>
      </w:r>
    </w:p>
    <w:p>
      <w:pPr>
        <w:ind w:left="-567" w:right="284" w:firstLine="0"/>
        <w:jc w:val="both"/>
        <w:rPr>
          <w:rFonts w:ascii="Calibri" w:hAnsi="Calibri" w:cs="Calibri" w:eastAsia="Calibri"/>
          <w:highlight w:val="none"/>
        </w:rPr>
      </w:pPr>
      <w:r>
        <w:rPr>
          <w:rFonts w:ascii="Calibri" w:hAnsi="Calibri" w:cs="Calibri" w:eastAsia="Calibri"/>
        </w:rPr>
        <w:t xml:space="preserve">Fotografie je jednou z tvůrčích aktivit, kterými se Dana Bellany zabývá dlouhodobě. Po absolutoriu v roce 1989 se nějaký čas věnovala specifické technice Paper</w:t>
      </w:r>
      <w:r>
        <w:rPr>
          <w:rFonts w:ascii="Calibri" w:hAnsi="Calibri" w:cs="Calibri" w:eastAsia="Calibri"/>
        </w:rPr>
        <w:t xml:space="preserve"> Artu, který pracuje s myšlenkou vnímání papíru jako svébytného média volného umění. V rámci této techniky vytvářela velké abstraktní kompozice především z průklepového papíru, tzv. kopíráku. Velkou inspirací a podporou v tomto období pro ni bylo přát</w:t>
      </w:r>
      <w:r>
        <w:rPr>
          <w:rFonts w:ascii="Calibri" w:hAnsi="Calibri" w:cs="Calibri" w:eastAsia="Calibri"/>
        </w:rPr>
        <w:t xml:space="preserve">elství s Jiřím Hynkem Kocmanem. Některá tato díla sice vznikala i z papíru fotografického, nicméně to je asi jediná paralela s autorčiným zájmem o fotografii. Obě oblasti vnímá Dana Bellany odděleně a Paper Art je  v této chvíli pro autorku uzavřenou ka</w:t>
      </w:r>
      <w:r>
        <w:rPr>
          <w:rFonts w:ascii="Calibri" w:hAnsi="Calibri" w:cs="Calibri" w:eastAsia="Calibri"/>
        </w:rPr>
        <w:t xml:space="preserve">pitolou. Na rozdíl od užité grafiky, kterou se rovněž zabývala už od dob studií a která se autorce stala profesí. Graficky upravuje knihy, obálky, plakáty i časopisy, navrhuje loga. </w:t>
      </w:r>
      <w:r>
        <w:rPr>
          <w:rFonts w:ascii="Calibri" w:hAnsi="Calibri" w:cs="Calibri" w:eastAsia="Calibri"/>
        </w:rPr>
      </w:r>
    </w:p>
    <w:p>
      <w:pPr>
        <w:ind w:left="-567" w:right="284" w:firstLine="0"/>
        <w:jc w:val="both"/>
        <w:rPr>
          <w:rFonts w:ascii="Calibri" w:hAnsi="Calibri" w:cs="Calibri" w:eastAsia="Calibri"/>
          <w:b/>
          <w:highlight w:val="none"/>
        </w:rPr>
      </w:pPr>
      <w:r>
        <w:rPr>
          <w:rFonts w:ascii="Calibri" w:hAnsi="Calibri" w:cs="Calibri" w:eastAsia="Calibri"/>
          <w:b/>
          <w:highlight w:val="none"/>
        </w:rPr>
        <w:t xml:space="preserve">Kontakt: </w:t>
      </w:r>
      <w:r>
        <w:rPr>
          <w:b/>
        </w:rPr>
      </w:r>
    </w:p>
    <w:p>
      <w:pPr>
        <w:ind w:left="-567" w:right="284" w:firstLine="0"/>
        <w:jc w:val="both"/>
        <w:rPr>
          <w:rFonts w:ascii="Calibri" w:hAnsi="Calibri" w:cs="Calibri" w:eastAsia="Calibri"/>
          <w:highlight w:val="none"/>
        </w:rPr>
      </w:pPr>
      <w:r>
        <w:rPr>
          <w:rFonts w:ascii="Calibri" w:hAnsi="Calibri" w:cs="Calibri" w:eastAsia="Calibri"/>
          <w:highlight w:val="none"/>
        </w:rPr>
        <w:t xml:space="preserve">Mgr. Petra Gregorová, kurátorka výstavy, mobil: 704 616 266, email: gregorova@horackagalerie.cz</w:t>
      </w:r>
      <w:r>
        <w:rPr>
          <w:rFonts w:ascii="Calibri" w:hAnsi="Calibri" w:cs="Calibri" w:eastAsia="Calibri"/>
          <w:highlight w:val="none"/>
        </w:rPr>
      </w:r>
    </w:p>
    <w:p>
      <w:pPr>
        <w:ind w:left="-567" w:right="284" w:firstLine="0"/>
        <w:jc w:val="both"/>
        <w:rPr>
          <w:rFonts w:ascii="Calibri" w:hAnsi="Calibri" w:cs="Calibri" w:eastAsia="Calibri"/>
          <w:highlight w:val="none"/>
        </w:rPr>
      </w:pPr>
      <w:r>
        <w:rPr>
          <w:rFonts w:ascii="Calibri" w:hAnsi="Calibri" w:cs="Calibri" w:eastAsia="Calibri"/>
          <w:highlight w:val="none"/>
        </w:rPr>
      </w:r>
      <w:r>
        <w:rPr>
          <w:rFonts w:ascii="Calibri" w:hAnsi="Calibri" w:cs="Calibri" w:eastAsia="Calibri"/>
          <w:highlight w:val="none"/>
        </w:rPr>
      </w:r>
    </w:p>
    <w:p>
      <w:pPr>
        <w:ind w:right="284"/>
        <w:jc w:val="center"/>
        <w:rPr>
          <w:color w:val="4472C4" w:themeColor="accent5"/>
          <w:highlight w:val="none"/>
        </w:rPr>
      </w:pPr>
      <w:r>
        <w:rPr>
          <w:color w:val="4472C4" w:themeColor="accent5"/>
        </w:rPr>
      </w:r>
      <w:hyperlink r:id="rId9" w:tooltip="http://www.horackagalerie.cz" w:history="1">
        <w:r>
          <w:rPr>
            <w:rStyle w:val="590"/>
            <w:b/>
            <w:color w:val="4472C4" w:themeColor="accent5"/>
            <w:sz w:val="20"/>
            <w:u w:val="none"/>
          </w:rPr>
          <w:t xml:space="preserve">www.horackagalerie.cz</w:t>
        </w:r>
      </w:hyperlink>
      <w:r>
        <w:rPr>
          <w:b/>
          <w:color w:val="4472C4" w:themeColor="accent5"/>
          <w:sz w:val="20"/>
        </w:rPr>
        <w:t xml:space="preserve"> / </w:t>
      </w:r>
      <w:r>
        <w:rPr>
          <w:b/>
          <w:color w:val="4472C4" w:themeColor="accent5"/>
          <w:sz w:val="20"/>
        </w:rPr>
        <w:t xml:space="preserve">https://www.facebook.com/horackagalerie.nmnm/</w:t>
      </w:r>
      <w:r>
        <w:rPr>
          <w:b/>
          <w:color w:val="4472C4" w:themeColor="accent5"/>
          <w:sz w:val="20"/>
          <w:highlight w:val="none"/>
        </w:rPr>
      </w:r>
      <w:r>
        <w:rPr>
          <w:color w:val="4472C4" w:themeColor="accent5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</w:p>
  </w:endnote>
  <w:endnote w:type="continuationSeparator" w:id="0">
    <w:p>
      <w:pPr>
        <w:spacing w:lineRule="auto" w:line="24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</w:p>
  </w:footnote>
  <w:footnote w:type="continuationSeparator" w:id="0">
    <w:p>
      <w:pPr>
        <w:spacing w:lineRule="auto" w:line="240" w:after="0"/>
      </w:pPr>
      <w: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ecimalSymbol w:val="."/>
  <w:listSeparator w:val=","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/>
        <w:sz w:val="22"/>
        <w:szCs w:val="22"/>
        <w:lang w:val="cs-CZ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link w:val="608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link w:val="609"/>
    <w:uiPriority w:val="9"/>
    <w:rPr>
      <w:rFonts w:ascii="Arial" w:hAnsi="Arial" w:cs="Arial" w:eastAsia="Arial"/>
      <w:sz w:val="34"/>
    </w:rPr>
  </w:style>
  <w:style w:type="character" w:styleId="449">
    <w:name w:val="Heading 3 Char"/>
    <w:link w:val="610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link w:val="611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link w:val="612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link w:val="613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link w:val="61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link w:val="615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link w:val="616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link w:val="625"/>
    <w:uiPriority w:val="10"/>
    <w:rPr>
      <w:sz w:val="48"/>
      <w:szCs w:val="48"/>
    </w:rPr>
  </w:style>
  <w:style w:type="character" w:styleId="457">
    <w:name w:val="Subtitle Char"/>
    <w:link w:val="623"/>
    <w:uiPriority w:val="11"/>
    <w:rPr>
      <w:sz w:val="24"/>
      <w:szCs w:val="24"/>
    </w:rPr>
  </w:style>
  <w:style w:type="character" w:styleId="458">
    <w:name w:val="Quote Char"/>
    <w:link w:val="622"/>
    <w:uiPriority w:val="29"/>
    <w:rPr>
      <w:i/>
    </w:rPr>
  </w:style>
  <w:style w:type="character" w:styleId="459">
    <w:name w:val="Intense Quote Char"/>
    <w:link w:val="624"/>
    <w:uiPriority w:val="30"/>
    <w:rPr>
      <w:i/>
    </w:rPr>
  </w:style>
  <w:style w:type="character" w:styleId="460">
    <w:name w:val="Header Char"/>
    <w:link w:val="620"/>
    <w:uiPriority w:val="99"/>
  </w:style>
  <w:style w:type="character" w:styleId="461">
    <w:name w:val="Footer Char"/>
    <w:link w:val="619"/>
    <w:uiPriority w:val="99"/>
  </w:style>
  <w:style w:type="paragraph" w:styleId="462">
    <w:name w:val="Caption"/>
    <w:basedOn w:val="607"/>
    <w:next w:val="60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63">
    <w:name w:val="Caption Char"/>
    <w:basedOn w:val="462"/>
    <w:link w:val="619"/>
    <w:uiPriority w:val="99"/>
  </w:style>
  <w:style w:type="table" w:styleId="464">
    <w:name w:val="Table Grid"/>
    <w:basedOn w:val="617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65">
    <w:name w:val="Table Grid Light"/>
    <w:basedOn w:val="61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66">
    <w:name w:val="Plain Table 1"/>
    <w:basedOn w:val="617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67">
    <w:name w:val="Plain Table 2"/>
    <w:basedOn w:val="617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68">
    <w:name w:val="Plain Table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69">
    <w:name w:val="Plain Table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0">
    <w:name w:val="Plain Table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71">
    <w:name w:val="Grid Table 1 Light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2">
    <w:name w:val="Grid Table 1 Light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3">
    <w:name w:val="Grid Table 1 Light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4">
    <w:name w:val="Grid Table 1 Light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5">
    <w:name w:val="Grid Table 1 Light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6">
    <w:name w:val="Grid Table 1 Light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7">
    <w:name w:val="Grid Table 1 Light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78">
    <w:name w:val="Grid Table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79">
    <w:name w:val="Grid Table 2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80">
    <w:name w:val="Grid Table 2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81">
    <w:name w:val="Grid Table 2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82">
    <w:name w:val="Grid Table 2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83">
    <w:name w:val="Grid Table 2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84">
    <w:name w:val="Grid Table 2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85">
    <w:name w:val="Grid Table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86">
    <w:name w:val="Grid Table 3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87">
    <w:name w:val="Grid Table 3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88">
    <w:name w:val="Grid Table 3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89">
    <w:name w:val="Grid Table 3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90">
    <w:name w:val="Grid Table 3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91">
    <w:name w:val="Grid Table 3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92">
    <w:name w:val="Grid Table 4"/>
    <w:basedOn w:val="61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93">
    <w:name w:val="Grid Table 4 - Accent 1"/>
    <w:basedOn w:val="61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494">
    <w:name w:val="Grid Table 4 - Accent 2"/>
    <w:basedOn w:val="61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495">
    <w:name w:val="Grid Table 4 - Accent 3"/>
    <w:basedOn w:val="61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496">
    <w:name w:val="Grid Table 4 - Accent 4"/>
    <w:basedOn w:val="61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497">
    <w:name w:val="Grid Table 4 - Accent 5"/>
    <w:basedOn w:val="61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498">
    <w:name w:val="Grid Table 4 - Accent 6"/>
    <w:basedOn w:val="617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499">
    <w:name w:val="Grid Table 5 Dark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00">
    <w:name w:val="Grid Table 5 Dark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01">
    <w:name w:val="Grid Table 5 Dark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02">
    <w:name w:val="Grid Table 5 Dark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03">
    <w:name w:val="Grid Table 5 Dark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04">
    <w:name w:val="Grid Table 5 Dark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05">
    <w:name w:val="Grid Table 5 Dark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06">
    <w:name w:val="Grid Table 6 Colorful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07">
    <w:name w:val="Grid Table 6 Colorful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08">
    <w:name w:val="Grid Table 6 Colorful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09">
    <w:name w:val="Grid Table 6 Colorful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10">
    <w:name w:val="Grid Table 6 Colorful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11">
    <w:name w:val="Grid Table 6 Colorful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12">
    <w:name w:val="Grid Table 6 Colorful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13">
    <w:name w:val="Grid Table 7 Colorful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14">
    <w:name w:val="Grid Table 7 Colorful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15">
    <w:name w:val="Grid Table 7 Colorful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6">
    <w:name w:val="Grid Table 7 Colorful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7">
    <w:name w:val="Grid Table 7 Colorful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8">
    <w:name w:val="Grid Table 7 Colorful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19">
    <w:name w:val="Grid Table 7 Colorful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20">
    <w:name w:val="List Table 1 Light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21">
    <w:name w:val="List Table 1 Light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22">
    <w:name w:val="List Table 1 Light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23">
    <w:name w:val="List Table 1 Light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24">
    <w:name w:val="List Table 1 Light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25">
    <w:name w:val="List Table 1 Light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26">
    <w:name w:val="List Table 1 Light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27">
    <w:name w:val="List Table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28">
    <w:name w:val="List Table 2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29">
    <w:name w:val="List Table 2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30">
    <w:name w:val="List Table 2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31">
    <w:name w:val="List Table 2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32">
    <w:name w:val="List Table 2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33">
    <w:name w:val="List Table 2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34">
    <w:name w:val="List Table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5">
    <w:name w:val="List Table 3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6">
    <w:name w:val="List Table 3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7">
    <w:name w:val="List Table 3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8">
    <w:name w:val="List Table 3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9">
    <w:name w:val="List Table 3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0">
    <w:name w:val="List Table 3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1">
    <w:name w:val="List Table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2">
    <w:name w:val="List Table 4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3">
    <w:name w:val="List Table 4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4">
    <w:name w:val="List Table 4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5">
    <w:name w:val="List Table 4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6">
    <w:name w:val="List Table 4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7">
    <w:name w:val="List Table 4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8">
    <w:name w:val="List Table 5 Dark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49">
    <w:name w:val="List Table 5 Dark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50">
    <w:name w:val="List Table 5 Dark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51">
    <w:name w:val="List Table 5 Dark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52">
    <w:name w:val="List Table 5 Dark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53">
    <w:name w:val="List Table 5 Dark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54">
    <w:name w:val="List Table 5 Dark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55">
    <w:name w:val="List Table 6 Colorful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56">
    <w:name w:val="List Table 6 Colorful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57">
    <w:name w:val="List Table 6 Colorful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58">
    <w:name w:val="List Table 6 Colorful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59">
    <w:name w:val="List Table 6 Colorful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60">
    <w:name w:val="List Table 6 Colorful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61">
    <w:name w:val="List Table 6 Colorful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62">
    <w:name w:val="List Table 7 Colorful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63">
    <w:name w:val="List Table 7 Colorful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564">
    <w:name w:val="List Table 7 Colorful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565">
    <w:name w:val="List Table 7 Colorful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566">
    <w:name w:val="List Table 7 Colorful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567">
    <w:name w:val="List Table 7 Colorful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568">
    <w:name w:val="List Table 7 Colorful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569">
    <w:name w:val="Lined - Accent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70">
    <w:name w:val="Lined - Accent 1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71">
    <w:name w:val="Lined - Accent 2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72">
    <w:name w:val="Lined - Accent 3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73">
    <w:name w:val="Lined - Accent 4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74">
    <w:name w:val="Lined - Accent 5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75">
    <w:name w:val="Lined - Accent 6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76">
    <w:name w:val="Bordered &amp; Lined - Accent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77">
    <w:name w:val="Bordered &amp; Lined - Accent 1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78">
    <w:name w:val="Bordered &amp; Lined - Accent 2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79">
    <w:name w:val="Bordered &amp; Lined - Accent 3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0">
    <w:name w:val="Bordered &amp; Lined - Accent 4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1">
    <w:name w:val="Bordered &amp; Lined - Accent 5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2">
    <w:name w:val="Bordered &amp; Lined - Accent 6"/>
    <w:basedOn w:val="61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83">
    <w:name w:val="Bordered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84">
    <w:name w:val="Bordered - Accent 1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85">
    <w:name w:val="Bordered - Accent 2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586">
    <w:name w:val="Bordered - Accent 3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587">
    <w:name w:val="Bordered - Accent 4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588">
    <w:name w:val="Bordered - Accent 5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589">
    <w:name w:val="Bordered - Accent 6"/>
    <w:basedOn w:val="61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590">
    <w:name w:val="Hyperlink"/>
    <w:uiPriority w:val="99"/>
    <w:unhideWhenUsed/>
    <w:rPr>
      <w:color w:val="0000FF" w:themeColor="hyperlink"/>
      <w:u w:val="single"/>
    </w:rPr>
  </w:style>
  <w:style w:type="paragraph" w:styleId="591">
    <w:name w:val="footnote text"/>
    <w:basedOn w:val="607"/>
    <w:link w:val="592"/>
    <w:uiPriority w:val="99"/>
    <w:semiHidden/>
    <w:unhideWhenUsed/>
    <w:rPr>
      <w:sz w:val="18"/>
    </w:rPr>
    <w:pPr>
      <w:spacing w:lineRule="auto" w:line="240" w:after="40"/>
    </w:pPr>
  </w:style>
  <w:style w:type="character" w:styleId="592">
    <w:name w:val="Footnote Text Char"/>
    <w:link w:val="591"/>
    <w:uiPriority w:val="99"/>
    <w:rPr>
      <w:sz w:val="18"/>
    </w:rPr>
  </w:style>
  <w:style w:type="character" w:styleId="593">
    <w:name w:val="footnote reference"/>
    <w:uiPriority w:val="99"/>
    <w:unhideWhenUsed/>
    <w:rPr>
      <w:vertAlign w:val="superscript"/>
    </w:rPr>
  </w:style>
  <w:style w:type="paragraph" w:styleId="594">
    <w:name w:val="endnote text"/>
    <w:basedOn w:val="607"/>
    <w:link w:val="595"/>
    <w:uiPriority w:val="99"/>
    <w:semiHidden/>
    <w:unhideWhenUsed/>
    <w:rPr>
      <w:sz w:val="20"/>
    </w:rPr>
    <w:pPr>
      <w:spacing w:lineRule="auto" w:line="240" w:after="0"/>
    </w:pPr>
  </w:style>
  <w:style w:type="character" w:styleId="595">
    <w:name w:val="Endnote Text Char"/>
    <w:link w:val="594"/>
    <w:uiPriority w:val="99"/>
    <w:rPr>
      <w:sz w:val="20"/>
    </w:rPr>
  </w:style>
  <w:style w:type="character" w:styleId="596">
    <w:name w:val="endnote reference"/>
    <w:uiPriority w:val="99"/>
    <w:semiHidden/>
    <w:unhideWhenUsed/>
    <w:rPr>
      <w:vertAlign w:val="superscript"/>
    </w:rPr>
  </w:style>
  <w:style w:type="paragraph" w:styleId="597">
    <w:name w:val="toc 1"/>
    <w:basedOn w:val="607"/>
    <w:next w:val="607"/>
    <w:uiPriority w:val="39"/>
    <w:unhideWhenUsed/>
    <w:pPr>
      <w:ind w:left="0" w:right="0" w:firstLine="0"/>
      <w:spacing w:after="57"/>
    </w:pPr>
  </w:style>
  <w:style w:type="paragraph" w:styleId="598">
    <w:name w:val="toc 2"/>
    <w:basedOn w:val="607"/>
    <w:next w:val="607"/>
    <w:uiPriority w:val="39"/>
    <w:unhideWhenUsed/>
    <w:pPr>
      <w:ind w:left="283" w:right="0" w:firstLine="0"/>
      <w:spacing w:after="57"/>
    </w:pPr>
  </w:style>
  <w:style w:type="paragraph" w:styleId="599">
    <w:name w:val="toc 3"/>
    <w:basedOn w:val="607"/>
    <w:next w:val="607"/>
    <w:uiPriority w:val="39"/>
    <w:unhideWhenUsed/>
    <w:pPr>
      <w:ind w:left="567" w:right="0" w:firstLine="0"/>
      <w:spacing w:after="57"/>
    </w:pPr>
  </w:style>
  <w:style w:type="paragraph" w:styleId="600">
    <w:name w:val="toc 4"/>
    <w:basedOn w:val="607"/>
    <w:next w:val="607"/>
    <w:uiPriority w:val="39"/>
    <w:unhideWhenUsed/>
    <w:pPr>
      <w:ind w:left="850" w:right="0" w:firstLine="0"/>
      <w:spacing w:after="57"/>
    </w:pPr>
  </w:style>
  <w:style w:type="paragraph" w:styleId="601">
    <w:name w:val="toc 5"/>
    <w:basedOn w:val="607"/>
    <w:next w:val="607"/>
    <w:uiPriority w:val="39"/>
    <w:unhideWhenUsed/>
    <w:pPr>
      <w:ind w:left="1134" w:right="0" w:firstLine="0"/>
      <w:spacing w:after="57"/>
    </w:pPr>
  </w:style>
  <w:style w:type="paragraph" w:styleId="602">
    <w:name w:val="toc 6"/>
    <w:basedOn w:val="607"/>
    <w:next w:val="607"/>
    <w:uiPriority w:val="39"/>
    <w:unhideWhenUsed/>
    <w:pPr>
      <w:ind w:left="1417" w:right="0" w:firstLine="0"/>
      <w:spacing w:after="57"/>
    </w:pPr>
  </w:style>
  <w:style w:type="paragraph" w:styleId="603">
    <w:name w:val="toc 7"/>
    <w:basedOn w:val="607"/>
    <w:next w:val="607"/>
    <w:uiPriority w:val="39"/>
    <w:unhideWhenUsed/>
    <w:pPr>
      <w:ind w:left="1701" w:right="0" w:firstLine="0"/>
      <w:spacing w:after="57"/>
    </w:pPr>
  </w:style>
  <w:style w:type="paragraph" w:styleId="604">
    <w:name w:val="toc 8"/>
    <w:basedOn w:val="607"/>
    <w:next w:val="607"/>
    <w:uiPriority w:val="39"/>
    <w:unhideWhenUsed/>
    <w:pPr>
      <w:ind w:left="1984" w:right="0" w:firstLine="0"/>
      <w:spacing w:after="57"/>
    </w:pPr>
  </w:style>
  <w:style w:type="paragraph" w:styleId="605">
    <w:name w:val="toc 9"/>
    <w:basedOn w:val="607"/>
    <w:next w:val="607"/>
    <w:uiPriority w:val="39"/>
    <w:unhideWhenUsed/>
    <w:pPr>
      <w:ind w:left="2268" w:right="0" w:firstLine="0"/>
      <w:spacing w:after="57"/>
    </w:pPr>
  </w:style>
  <w:style w:type="paragraph" w:styleId="606">
    <w:name w:val="TOC Heading"/>
    <w:uiPriority w:val="39"/>
    <w:unhideWhenUsed/>
  </w:style>
  <w:style w:type="paragraph" w:styleId="607" w:default="1">
    <w:name w:val="Normal"/>
    <w:qFormat/>
  </w:style>
  <w:style w:type="paragraph" w:styleId="608">
    <w:name w:val="Heading 1"/>
    <w:basedOn w:val="607"/>
    <w:next w:val="607"/>
    <w:qFormat/>
    <w:uiPriority w:val="9"/>
    <w:rPr>
      <w:rFonts w:ascii="Arial" w:hAnsi="Arial" w:cs="Arial" w:eastAsia="Arial"/>
      <w:b/>
      <w:bCs/>
      <w:color w:val="000000" w:themeColor="text1"/>
      <w:sz w:val="48"/>
      <w:szCs w:val="48"/>
    </w:rPr>
    <w:pPr>
      <w:keepLines/>
      <w:keepNext/>
      <w:spacing w:after="0" w:before="480"/>
      <w:outlineLvl w:val="0"/>
    </w:pPr>
  </w:style>
  <w:style w:type="paragraph" w:styleId="609">
    <w:name w:val="Heading 2"/>
    <w:basedOn w:val="607"/>
    <w:next w:val="607"/>
    <w:qFormat/>
    <w:uiPriority w:val="9"/>
    <w:unhideWhenUsed/>
    <w:rPr>
      <w:rFonts w:ascii="Arial" w:hAnsi="Arial" w:cs="Arial" w:eastAsia="Arial"/>
      <w:b/>
      <w:bCs/>
      <w:color w:val="000000" w:themeColor="text1"/>
      <w:sz w:val="40"/>
    </w:rPr>
    <w:pPr>
      <w:keepLines/>
      <w:keepNext/>
      <w:spacing w:after="0" w:before="200"/>
      <w:outlineLvl w:val="1"/>
    </w:pPr>
  </w:style>
  <w:style w:type="paragraph" w:styleId="610">
    <w:name w:val="Heading 3"/>
    <w:basedOn w:val="607"/>
    <w:next w:val="607"/>
    <w:qFormat/>
    <w:uiPriority w:val="9"/>
    <w:unhideWhenUsed/>
    <w:rPr>
      <w:rFonts w:ascii="Arial" w:hAnsi="Arial" w:cs="Arial" w:eastAsia="Arial"/>
      <w:b/>
      <w:bCs/>
      <w:i/>
      <w:iCs/>
      <w:color w:val="000000" w:themeColor="text1"/>
      <w:sz w:val="36"/>
      <w:szCs w:val="36"/>
    </w:rPr>
    <w:pPr>
      <w:keepLines/>
      <w:keepNext/>
      <w:spacing w:after="0" w:before="200"/>
      <w:outlineLvl w:val="2"/>
    </w:pPr>
  </w:style>
  <w:style w:type="paragraph" w:styleId="611">
    <w:name w:val="Heading 4"/>
    <w:basedOn w:val="607"/>
    <w:next w:val="607"/>
    <w:qFormat/>
    <w:uiPriority w:val="9"/>
    <w:unhideWhenUsed/>
    <w:rPr>
      <w:rFonts w:ascii="Arial" w:hAnsi="Arial" w:cs="Arial" w:eastAsia="Arial"/>
      <w:color w:val="232323"/>
      <w:sz w:val="32"/>
      <w:szCs w:val="32"/>
    </w:rPr>
    <w:pPr>
      <w:keepLines/>
      <w:keepNext/>
      <w:spacing w:after="0" w:before="200"/>
      <w:outlineLvl w:val="3"/>
    </w:pPr>
  </w:style>
  <w:style w:type="paragraph" w:styleId="612">
    <w:name w:val="Heading 5"/>
    <w:basedOn w:val="607"/>
    <w:next w:val="607"/>
    <w:qFormat/>
    <w:uiPriority w:val="9"/>
    <w:unhideWhenUsed/>
    <w:rPr>
      <w:rFonts w:ascii="Arial" w:hAnsi="Arial" w:cs="Arial" w:eastAsia="Arial"/>
      <w:b/>
      <w:bCs/>
      <w:color w:val="444444"/>
      <w:sz w:val="28"/>
      <w:szCs w:val="28"/>
    </w:rPr>
    <w:pPr>
      <w:keepLines/>
      <w:keepNext/>
      <w:spacing w:after="0" w:before="200"/>
      <w:outlineLvl w:val="4"/>
    </w:pPr>
  </w:style>
  <w:style w:type="paragraph" w:styleId="613">
    <w:name w:val="Heading 6"/>
    <w:basedOn w:val="607"/>
    <w:next w:val="607"/>
    <w:qFormat/>
    <w:uiPriority w:val="9"/>
    <w:unhideWhenUsed/>
    <w:rPr>
      <w:rFonts w:ascii="Arial" w:hAnsi="Arial" w:cs="Arial" w:eastAsia="Arial"/>
      <w:i/>
      <w:iCs/>
      <w:color w:val="232323"/>
      <w:sz w:val="28"/>
      <w:szCs w:val="28"/>
    </w:rPr>
    <w:pPr>
      <w:keepLines/>
      <w:keepNext/>
      <w:spacing w:after="0" w:before="200"/>
      <w:outlineLvl w:val="5"/>
    </w:pPr>
  </w:style>
  <w:style w:type="paragraph" w:styleId="614">
    <w:name w:val="Heading 7"/>
    <w:basedOn w:val="607"/>
    <w:next w:val="607"/>
    <w:qFormat/>
    <w:uiPriority w:val="9"/>
    <w:unhideWhenUsed/>
    <w:rPr>
      <w:rFonts w:ascii="Arial" w:hAnsi="Arial" w:cs="Arial" w:eastAsia="Arial"/>
      <w:b/>
      <w:bCs/>
      <w:color w:val="606060"/>
      <w:sz w:val="24"/>
      <w:szCs w:val="24"/>
    </w:rPr>
    <w:pPr>
      <w:keepLines/>
      <w:keepNext/>
      <w:spacing w:after="0" w:before="200"/>
      <w:outlineLvl w:val="6"/>
    </w:pPr>
  </w:style>
  <w:style w:type="paragraph" w:styleId="615">
    <w:name w:val="Heading 8"/>
    <w:basedOn w:val="607"/>
    <w:next w:val="607"/>
    <w:qFormat/>
    <w:uiPriority w:val="9"/>
    <w:unhideWhenUsed/>
    <w:rPr>
      <w:rFonts w:ascii="Arial" w:hAnsi="Arial" w:cs="Arial" w:eastAsia="Arial"/>
      <w:color w:val="444444"/>
      <w:sz w:val="24"/>
      <w:szCs w:val="24"/>
    </w:rPr>
    <w:pPr>
      <w:keepLines/>
      <w:keepNext/>
      <w:spacing w:after="0" w:before="200"/>
      <w:outlineLvl w:val="7"/>
    </w:pPr>
  </w:style>
  <w:style w:type="paragraph" w:styleId="616">
    <w:name w:val="Heading 9"/>
    <w:basedOn w:val="607"/>
    <w:next w:val="607"/>
    <w:qFormat/>
    <w:uiPriority w:val="9"/>
    <w:unhideWhenUsed/>
    <w:rPr>
      <w:rFonts w:ascii="Arial" w:hAnsi="Arial" w:cs="Arial" w:eastAsia="Arial"/>
      <w:i/>
      <w:iCs/>
      <w:color w:val="444444"/>
      <w:sz w:val="23"/>
      <w:szCs w:val="23"/>
    </w:rPr>
    <w:pPr>
      <w:keepLines/>
      <w:keepNext/>
      <w:spacing w:after="0" w:before="200"/>
      <w:outlineLvl w:val="8"/>
    </w:pPr>
  </w:style>
  <w:style w:type="table" w:styleId="61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8" w:default="1">
    <w:name w:val="No List"/>
    <w:uiPriority w:val="99"/>
    <w:semiHidden/>
    <w:unhideWhenUsed/>
  </w:style>
  <w:style w:type="paragraph" w:styleId="619">
    <w:name w:val="Footer"/>
    <w:basedOn w:val="60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620">
    <w:name w:val="Header"/>
    <w:basedOn w:val="60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621">
    <w:name w:val="No Spacing"/>
    <w:basedOn w:val="607"/>
    <w:qFormat/>
    <w:uiPriority w:val="1"/>
    <w:pPr>
      <w:spacing w:lineRule="auto" w:line="240" w:after="0"/>
    </w:pPr>
  </w:style>
  <w:style w:type="paragraph" w:styleId="622">
    <w:name w:val="Quote"/>
    <w:basedOn w:val="607"/>
    <w:next w:val="607"/>
    <w:qFormat/>
    <w:uiPriority w:val="29"/>
    <w:rPr>
      <w:i/>
      <w:iCs/>
      <w:color w:val="373737"/>
      <w:sz w:val="18"/>
      <w:szCs w:val="18"/>
    </w:rPr>
    <w:pPr>
      <w:ind w:left="4536"/>
      <w:jc w:val="both"/>
    </w:pPr>
  </w:style>
  <w:style w:type="paragraph" w:styleId="623">
    <w:name w:val="Subtitle"/>
    <w:basedOn w:val="607"/>
    <w:next w:val="607"/>
    <w:qFormat/>
    <w:uiPriority w:val="11"/>
    <w:rPr>
      <w:rFonts w:ascii="Arial" w:hAnsi="Arial" w:cs="Arial" w:eastAsia="Arial"/>
      <w:i/>
      <w:iCs/>
      <w:color w:val="444444"/>
      <w:sz w:val="52"/>
      <w:szCs w:val="52"/>
    </w:rPr>
    <w:pPr>
      <w:numPr>
        <w:ilvl w:val="1"/>
      </w:numPr>
      <w:spacing w:lineRule="auto" w:line="240"/>
      <w:outlineLvl w:val="0"/>
    </w:pPr>
  </w:style>
  <w:style w:type="paragraph" w:styleId="624">
    <w:name w:val="Intense Quote"/>
    <w:basedOn w:val="607"/>
    <w:next w:val="607"/>
    <w:qFormat/>
    <w:uiPriority w:val="30"/>
    <w:rPr>
      <w:b/>
      <w:bCs/>
      <w:i/>
      <w:iCs/>
      <w:color w:val="464646"/>
      <w:sz w:val="19"/>
      <w:szCs w:val="19"/>
    </w:rPr>
    <w:pPr>
      <w:ind w:left="567" w:right="567"/>
      <w:jc w:val="both"/>
      <w:shd w:val="clear" w:fill="EEEEEE" w:color="EEEEEE"/>
      <w:pBdr>
        <w:left w:val="single" w:color="808080" w:sz="4" w:space="4"/>
        <w:top w:val="single" w:color="808080" w:sz="4" w:space="1"/>
        <w:right w:val="single" w:color="808080" w:sz="4" w:space="4"/>
        <w:bottom w:val="single" w:color="808080" w:sz="4" w:space="1"/>
      </w:pBdr>
    </w:pPr>
  </w:style>
  <w:style w:type="paragraph" w:styleId="625">
    <w:name w:val="Title"/>
    <w:basedOn w:val="607"/>
    <w:next w:val="607"/>
    <w:qFormat/>
    <w:uiPriority w:val="10"/>
    <w:rPr>
      <w:rFonts w:ascii="Arial" w:hAnsi="Arial" w:cs="Arial" w:eastAsia="Arial"/>
      <w:b/>
      <w:bCs/>
      <w:color w:val="000000" w:themeColor="text1"/>
      <w:sz w:val="72"/>
      <w:szCs w:val="72"/>
    </w:rPr>
    <w:pPr>
      <w:contextualSpacing w:val="true"/>
      <w:spacing w:lineRule="auto" w:line="240" w:after="80" w:before="300"/>
      <w:pBdr>
        <w:bottom w:val="single" w:color="000000" w:sz="24" w:space="0" w:themeColor="text1"/>
      </w:pBdr>
      <w:outlineLvl w:val="0"/>
    </w:pPr>
  </w:style>
  <w:style w:type="paragraph" w:styleId="626">
    <w:name w:val="List Paragraph"/>
    <w:basedOn w:val="607"/>
    <w:qFormat/>
    <w:uiPriority w:val="34"/>
    <w:pPr>
      <w:contextualSpacing w:val="true"/>
      <w:ind w:left="720"/>
    </w:pPr>
  </w:style>
  <w:style w:type="character" w:styleId="62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http://www.horackagalerie.cz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ONLYOFFICE/6.1.0.90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2022-09-27T10:03:21Z</dcterms:modified>
</cp:coreProperties>
</file>